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27" w:rsidRPr="009E6D27" w:rsidRDefault="009E6D27" w:rsidP="009E6D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E6D2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UCHWAŁA RADY RODZICÓW DOTYCZĄCA PROGRAMU WYCHOWAWCZO-PROFILAKTYCZNEGO</w:t>
      </w:r>
    </w:p>
    <w:p w:rsidR="009E6D27" w:rsidRPr="009E6D27" w:rsidRDefault="009E6D27" w:rsidP="009E6D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</w:pPr>
    </w:p>
    <w:p w:rsidR="009E6D27" w:rsidRPr="009E6D27" w:rsidRDefault="009E6D27" w:rsidP="009E6D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9E6D27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 xml:space="preserve">Uchwała </w:t>
      </w:r>
    </w:p>
    <w:p w:rsidR="009E6D27" w:rsidRPr="009E6D27" w:rsidRDefault="009E6D27" w:rsidP="009E6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D27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Rady Rodziców </w:t>
      </w:r>
      <w:r w:rsidRPr="009E6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9E6D27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Szkole Podstawowej im. Wł. Jagiełły  w </w:t>
      </w:r>
      <w:r w:rsidRPr="009E6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Starych Skoszewach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 września 2019</w:t>
      </w:r>
    </w:p>
    <w:p w:rsidR="009E6D27" w:rsidRPr="009E6D27" w:rsidRDefault="009E6D27" w:rsidP="009E6D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E6D2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</w:t>
      </w:r>
      <w:r w:rsidRPr="009E6D27">
        <w:rPr>
          <w:rFonts w:ascii="Times New Roman" w:eastAsia="Times New Roman" w:hAnsi="Times New Roman" w:cs="Times New Roman"/>
          <w:i/>
          <w:sz w:val="20"/>
          <w:szCs w:val="20"/>
          <w:lang w:val="ru-RU" w:eastAsia="pl-PL"/>
        </w:rPr>
        <w:t>nazwa szkoły</w:t>
      </w:r>
      <w:r w:rsidRPr="009E6D2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  <w:r w:rsidRPr="009E6D27">
        <w:rPr>
          <w:rFonts w:ascii="Times New Roman" w:eastAsia="Times New Roman" w:hAnsi="Times New Roman" w:cs="Times New Roman"/>
          <w:i/>
          <w:sz w:val="20"/>
          <w:szCs w:val="20"/>
          <w:lang w:val="ru-RU" w:eastAsia="pl-PL"/>
        </w:rPr>
        <w:t xml:space="preserve">             </w:t>
      </w:r>
      <w:r w:rsidRPr="009E6D2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</w:t>
      </w:r>
      <w:r w:rsidRPr="009E6D27">
        <w:rPr>
          <w:rFonts w:ascii="Times New Roman" w:eastAsia="Times New Roman" w:hAnsi="Times New Roman" w:cs="Times New Roman"/>
          <w:i/>
          <w:sz w:val="20"/>
          <w:szCs w:val="20"/>
          <w:lang w:val="ru-RU" w:eastAsia="pl-PL"/>
        </w:rPr>
        <w:t xml:space="preserve">               </w:t>
      </w:r>
      <w:r w:rsidRPr="009E6D2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</w:t>
      </w:r>
      <w:r w:rsidRPr="009E6D27">
        <w:rPr>
          <w:rFonts w:ascii="Times New Roman" w:eastAsia="Times New Roman" w:hAnsi="Times New Roman" w:cs="Times New Roman"/>
          <w:i/>
          <w:sz w:val="20"/>
          <w:szCs w:val="20"/>
          <w:lang w:val="ru-RU" w:eastAsia="pl-PL"/>
        </w:rPr>
        <w:t xml:space="preserve">  </w:t>
      </w:r>
      <w:r w:rsidRPr="009E6D2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</w:t>
      </w:r>
      <w:r w:rsidRPr="009E6D27">
        <w:rPr>
          <w:rFonts w:ascii="Times New Roman" w:eastAsia="Times New Roman" w:hAnsi="Times New Roman" w:cs="Times New Roman"/>
          <w:i/>
          <w:sz w:val="20"/>
          <w:szCs w:val="20"/>
          <w:lang w:val="ru-RU" w:eastAsia="pl-PL"/>
        </w:rPr>
        <w:t>miejscowość</w:t>
      </w:r>
      <w:r w:rsidRPr="009E6D2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9E6D27" w:rsidRPr="009E6D27" w:rsidRDefault="009E6D27" w:rsidP="009E6D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:rsidR="009E6D27" w:rsidRPr="009E6D27" w:rsidRDefault="009E6D27" w:rsidP="009E6D27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6D27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 xml:space="preserve">w sprawie programu wychowawczo-profilaktycznego na rok szkolny </w:t>
      </w:r>
      <w:r w:rsidRPr="009E6D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2019/2020</w:t>
      </w:r>
    </w:p>
    <w:p w:rsidR="009E6D27" w:rsidRPr="009E6D27" w:rsidRDefault="009E6D27" w:rsidP="009E6D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</w:pPr>
    </w:p>
    <w:p w:rsidR="009E6D27" w:rsidRPr="009E6D27" w:rsidRDefault="009E6D27" w:rsidP="009E6D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9E6D27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Na podstawie art. 84 ust. 2 pkt 1 ustawy z 14 grudnia 2016 r.</w:t>
      </w:r>
      <w:r w:rsidRPr="009E6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Pr="009E6D27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Prawo oświatowe  uchwala się, co następuje:</w:t>
      </w:r>
    </w:p>
    <w:p w:rsidR="009E6D27" w:rsidRPr="009E6D27" w:rsidRDefault="009E6D27" w:rsidP="009E6D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</w:pPr>
    </w:p>
    <w:p w:rsidR="009E6D27" w:rsidRPr="009E6D27" w:rsidRDefault="009E6D27" w:rsidP="009E6D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</w:pPr>
      <w:r w:rsidRPr="009E6D27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§ 1</w:t>
      </w:r>
    </w:p>
    <w:p w:rsidR="009E6D27" w:rsidRPr="009E6D27" w:rsidRDefault="009E6D27" w:rsidP="009E6D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D27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Po zapoznaniu się z projektem programu wychowawczo-profilaktycznego szkoły przygotowanym przez Radę pedagogiczną postanawia się uchwalić program na rok szkolny </w:t>
      </w:r>
    </w:p>
    <w:p w:rsidR="009E6D27" w:rsidRPr="009E6D27" w:rsidRDefault="009E6D27" w:rsidP="009E6D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</w:pPr>
      <w:r w:rsidRPr="009E6D27">
        <w:rPr>
          <w:rFonts w:ascii="Times New Roman" w:eastAsia="Times New Roman" w:hAnsi="Times New Roman" w:cs="Times New Roman"/>
          <w:sz w:val="24"/>
          <w:szCs w:val="24"/>
          <w:lang w:eastAsia="pl-PL"/>
        </w:rPr>
        <w:t>2019/2020</w:t>
      </w:r>
    </w:p>
    <w:p w:rsidR="009E6D27" w:rsidRPr="009E6D27" w:rsidRDefault="009E6D27" w:rsidP="009E6D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</w:pPr>
      <w:r w:rsidRPr="009E6D27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§ 2</w:t>
      </w:r>
    </w:p>
    <w:p w:rsidR="009E6D27" w:rsidRPr="009E6D27" w:rsidRDefault="009E6D27" w:rsidP="009E6D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9E6D27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Program wychowawczo-profilaktyczny szkoły n</w:t>
      </w:r>
      <w:r w:rsidRPr="009E6D2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E6D27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rok </w:t>
      </w:r>
      <w:r w:rsidRPr="009E6D27">
        <w:rPr>
          <w:rFonts w:ascii="Times New Roman" w:eastAsia="Times New Roman" w:hAnsi="Times New Roman" w:cs="Times New Roman"/>
          <w:sz w:val="24"/>
          <w:szCs w:val="24"/>
          <w:lang w:eastAsia="pl-PL"/>
        </w:rPr>
        <w:t>2019/2020</w:t>
      </w:r>
      <w:r w:rsidRPr="009E6D27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stanowi załącznik do niniejszej uchwały.</w:t>
      </w:r>
    </w:p>
    <w:p w:rsidR="009E6D27" w:rsidRPr="009E6D27" w:rsidRDefault="009E6D27" w:rsidP="009E6D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</w:pPr>
      <w:r w:rsidRPr="009E6D27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§ 3</w:t>
      </w:r>
    </w:p>
    <w:p w:rsidR="009E6D27" w:rsidRPr="009E6D27" w:rsidRDefault="009E6D27" w:rsidP="009E6D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9E6D27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Uchwała wchodzi w życie z dniem podjęcia.</w:t>
      </w:r>
    </w:p>
    <w:p w:rsidR="009E6D27" w:rsidRPr="009E6D27" w:rsidRDefault="009E6D27" w:rsidP="009E6D27">
      <w:pPr>
        <w:spacing w:after="0" w:line="36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:rsidR="009E6D27" w:rsidRPr="009E6D27" w:rsidRDefault="009E6D27" w:rsidP="009E6D27">
      <w:pPr>
        <w:spacing w:after="0" w:line="36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9E6D27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Przewodniczący Rady Rodziców</w:t>
      </w:r>
    </w:p>
    <w:p w:rsidR="009E6D27" w:rsidRPr="009E6D27" w:rsidRDefault="009E6D27" w:rsidP="009E6D27">
      <w:pPr>
        <w:spacing w:after="0" w:line="36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9E6D27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Ewa Nysiak</w:t>
      </w:r>
    </w:p>
    <w:p w:rsidR="009E6D27" w:rsidRPr="009E6D27" w:rsidRDefault="009E6D27" w:rsidP="009E6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:rsidR="00F4450B" w:rsidRDefault="00F4450B"/>
    <w:sectPr w:rsidR="00F44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27"/>
    <w:rsid w:val="009E6D27"/>
    <w:rsid w:val="00F4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7B306-8BCB-4711-9746-87DDB486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714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SPSkoszewy2</dc:creator>
  <cp:keywords/>
  <dc:description/>
  <cp:lastModifiedBy>SPSkoszewy2</cp:lastModifiedBy>
  <cp:revision>1</cp:revision>
  <dcterms:created xsi:type="dcterms:W3CDTF">2019-10-15T18:09:00Z</dcterms:created>
  <dcterms:modified xsi:type="dcterms:W3CDTF">2019-10-15T18:14:00Z</dcterms:modified>
</cp:coreProperties>
</file>